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57EE" w:rsidRPr="002E2683" w:rsidRDefault="00C457EE" w:rsidP="00B33FBE">
      <w:pPr>
        <w:spacing w:after="0"/>
        <w:jc w:val="center"/>
        <w:rPr>
          <w:rFonts w:ascii="Arial" w:hAnsi="Arial" w:cs="Arial"/>
          <w:b/>
          <w:sz w:val="28"/>
          <w:szCs w:val="24"/>
          <w:lang w:val="en-US"/>
        </w:rPr>
      </w:pPr>
      <w:r w:rsidRPr="002E2683">
        <w:rPr>
          <w:rFonts w:ascii="Arial" w:hAnsi="Arial" w:cs="Arial"/>
          <w:b/>
          <w:sz w:val="28"/>
          <w:szCs w:val="24"/>
        </w:rPr>
        <w:t>STANDAR KOMPETENSIJABATAN</w:t>
      </w:r>
    </w:p>
    <w:p w:rsidR="00B33FBE" w:rsidRPr="002E2683" w:rsidRDefault="00B33FBE" w:rsidP="00B33FBE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10206" w:type="dxa"/>
        <w:tblInd w:w="108" w:type="dxa"/>
        <w:tblLook w:val="04A0" w:firstRow="1" w:lastRow="0" w:firstColumn="1" w:lastColumn="0" w:noHBand="0" w:noVBand="1"/>
      </w:tblPr>
      <w:tblGrid>
        <w:gridCol w:w="2586"/>
        <w:gridCol w:w="391"/>
        <w:gridCol w:w="7229"/>
      </w:tblGrid>
      <w:tr w:rsidR="002E2683" w:rsidRPr="001477D7" w:rsidTr="001477D7">
        <w:trPr>
          <w:trHeight w:val="326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Nama Jabatan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DD0F37" w:rsidRDefault="00106AB2" w:rsidP="0014152B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eastAsia="Arial" w:hAnsi="Arial" w:cs="Arial"/>
                <w:sz w:val="24"/>
                <w:szCs w:val="21"/>
              </w:rPr>
              <w:t xml:space="preserve">Analis </w:t>
            </w:r>
            <w:r w:rsidR="00065507">
              <w:rPr>
                <w:rFonts w:ascii="Arial" w:eastAsia="Arial" w:hAnsi="Arial" w:cs="Arial"/>
                <w:sz w:val="24"/>
                <w:szCs w:val="21"/>
                <w:lang w:val="en-US"/>
              </w:rPr>
              <w:t>Perencanaan dan Kerjasama</w:t>
            </w:r>
            <w:r w:rsidR="0014152B">
              <w:rPr>
                <w:rFonts w:ascii="Arial" w:eastAsia="Arial" w:hAnsi="Arial" w:cs="Arial"/>
                <w:sz w:val="24"/>
                <w:szCs w:val="21"/>
                <w:lang w:val="en-US"/>
              </w:rPr>
              <w:t xml:space="preserve"> </w:t>
            </w:r>
          </w:p>
        </w:tc>
      </w:tr>
      <w:tr w:rsidR="002E2683" w:rsidRPr="001477D7" w:rsidTr="001477D7">
        <w:trPr>
          <w:trHeight w:val="264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Kelompok Jabatan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76138D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noProof/>
                <w:sz w:val="24"/>
              </w:rPr>
              <w:t>Jabatan Administrasi</w:t>
            </w:r>
          </w:p>
        </w:tc>
      </w:tr>
      <w:tr w:rsidR="002E2683" w:rsidRPr="001477D7" w:rsidTr="001477D7">
        <w:trPr>
          <w:trHeight w:val="282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Urusan Pemerintah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424160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-</w:t>
            </w:r>
          </w:p>
        </w:tc>
      </w:tr>
      <w:tr w:rsidR="002E2683" w:rsidRPr="001477D7" w:rsidTr="001477D7">
        <w:trPr>
          <w:trHeight w:val="285"/>
        </w:trPr>
        <w:tc>
          <w:tcPr>
            <w:tcW w:w="2586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Kode Jabatan                 </w:t>
            </w:r>
          </w:p>
        </w:tc>
        <w:tc>
          <w:tcPr>
            <w:tcW w:w="391" w:type="dxa"/>
          </w:tcPr>
          <w:p w:rsidR="00C457EE" w:rsidRPr="001477D7" w:rsidRDefault="00B33FBE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:</w:t>
            </w:r>
          </w:p>
        </w:tc>
        <w:tc>
          <w:tcPr>
            <w:tcW w:w="7229" w:type="dxa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</w:p>
        </w:tc>
      </w:tr>
    </w:tbl>
    <w:p w:rsidR="00C457EE" w:rsidRPr="00D16AB7" w:rsidRDefault="00C457EE" w:rsidP="00D16AB7">
      <w:pPr>
        <w:spacing w:after="0"/>
        <w:rPr>
          <w:rFonts w:ascii="Arial" w:hAnsi="Arial" w:cs="Arial"/>
          <w:sz w:val="32"/>
          <w:szCs w:val="32"/>
        </w:rPr>
      </w:pPr>
    </w:p>
    <w:tbl>
      <w:tblPr>
        <w:tblW w:w="1020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850"/>
        <w:gridCol w:w="2214"/>
        <w:gridCol w:w="1188"/>
        <w:gridCol w:w="992"/>
        <w:gridCol w:w="1134"/>
        <w:gridCol w:w="1134"/>
      </w:tblGrid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FFFF00"/>
            <w:vAlign w:val="center"/>
          </w:tcPr>
          <w:p w:rsidR="00C457EE" w:rsidRPr="001477D7" w:rsidRDefault="002B462C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PELAKSANA</w:t>
            </w:r>
          </w:p>
        </w:tc>
      </w:tr>
      <w:tr w:rsidR="002E2683" w:rsidRPr="001477D7" w:rsidTr="001477D7">
        <w:trPr>
          <w:trHeight w:val="453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C457EE" w:rsidRPr="001477D7" w:rsidRDefault="00C457EE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I. IKHTISAR JABATAN</w:t>
            </w:r>
          </w:p>
        </w:tc>
      </w:tr>
      <w:tr w:rsidR="002E2683" w:rsidRPr="001477D7" w:rsidTr="001477D7">
        <w:trPr>
          <w:trHeight w:val="416"/>
        </w:trPr>
        <w:tc>
          <w:tcPr>
            <w:tcW w:w="3544" w:type="dxa"/>
            <w:gridSpan w:val="3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Ikhtisar Jabatan</w:t>
            </w:r>
          </w:p>
        </w:tc>
        <w:tc>
          <w:tcPr>
            <w:tcW w:w="6662" w:type="dxa"/>
            <w:gridSpan w:val="5"/>
          </w:tcPr>
          <w:p w:rsidR="00802071" w:rsidRPr="00F8571B" w:rsidRDefault="0014152B" w:rsidP="001415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Melakukan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kegiatan </w:t>
            </w:r>
            <w:r w:rsidR="00D16AB7">
              <w:rPr>
                <w:rFonts w:ascii="Arial" w:hAnsi="Arial" w:cs="Arial"/>
                <w:sz w:val="24"/>
                <w:szCs w:val="24"/>
                <w:lang w:eastAsia="id-ID"/>
              </w:rPr>
              <w:t xml:space="preserve">analisis dan penelaahan dalam rangka penyusunan rekomendasi kebijakan dibidang perencanaan dan kerjasama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yang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meliputi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pengumpulan,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pengklasifikasian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penelaahan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untuk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menyimpulkan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dan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menyusun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152B">
              <w:rPr>
                <w:rFonts w:ascii="Arial" w:hAnsi="Arial" w:cs="Arial"/>
                <w:sz w:val="24"/>
                <w:szCs w:val="24"/>
                <w:lang w:val="en-US" w:eastAsia="id-ID"/>
              </w:rPr>
              <w:t>rekomendasi di bidang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  <w:lang w:val="en-US" w:eastAsia="id-ID"/>
              </w:rPr>
              <w:t>Perencanaan dan Kerjasama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F8571B" w:rsidRPr="00F8571B">
              <w:rPr>
                <w:rFonts w:ascii="Arial" w:hAnsi="Arial" w:cs="Arial"/>
                <w:sz w:val="24"/>
                <w:szCs w:val="24"/>
              </w:rPr>
              <w:t>sesuai dengan prosedur yang berlaku agar semua pekerjaan dapat diselesaikan secara berdayaguna dan berhasil guna</w:t>
            </w:r>
            <w:r w:rsidR="00772723" w:rsidRPr="00F8571B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22"/>
        </w:trPr>
        <w:tc>
          <w:tcPr>
            <w:tcW w:w="10206" w:type="dxa"/>
            <w:gridSpan w:val="8"/>
            <w:shd w:val="clear" w:color="auto" w:fill="92CDDC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II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. STANDAR KOMPETENSI</w:t>
            </w:r>
          </w:p>
        </w:tc>
      </w:tr>
      <w:tr w:rsidR="00424160" w:rsidRPr="001477D7" w:rsidTr="001477D7">
        <w:trPr>
          <w:trHeight w:val="415"/>
        </w:trPr>
        <w:tc>
          <w:tcPr>
            <w:tcW w:w="2694" w:type="dxa"/>
            <w:gridSpan w:val="2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Kompetensi</w:t>
            </w:r>
          </w:p>
        </w:tc>
        <w:tc>
          <w:tcPr>
            <w:tcW w:w="850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Level</w:t>
            </w:r>
          </w:p>
        </w:tc>
        <w:tc>
          <w:tcPr>
            <w:tcW w:w="2214" w:type="dxa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Deksripsi</w:t>
            </w:r>
          </w:p>
        </w:tc>
        <w:tc>
          <w:tcPr>
            <w:tcW w:w="4448" w:type="dxa"/>
            <w:gridSpan w:val="4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Indikator Kompetensi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A. Manajerial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1.  Integritas</w:t>
            </w: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ind w:right="-534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bertindak sesuai nilai, norma, etika organisasi dalam kapasitas pribadi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0"/>
                <w:numId w:val="1"/>
              </w:numPr>
              <w:spacing w:before="120" w:after="120" w:line="240" w:lineRule="auto"/>
              <w:contextualSpacing w:val="0"/>
              <w:jc w:val="both"/>
              <w:rPr>
                <w:rFonts w:ascii="Arial" w:hAnsi="Arial" w:cs="Arial"/>
                <w:vanish/>
                <w:sz w:val="24"/>
              </w:rPr>
            </w:pP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Bertingkah laku sesuai dengan perkataan; berkata sesuai dengan fakta;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Melaksanakan peraturan,kode etik organisasi dalam lingkungan kerja sehari-hari, pada tataran individu/pribadi;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8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Tidak menjanjikan/memberikan sesuatu yang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bertentangan dengan aturan organisasi..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2.  Kerjasama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Berpartisipasi dalam kelompok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Berpartisipasi sebagai anggota tim yang baik, melakukan tugas/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bagiannya, dan mendukung keputusan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Mendengarkan dan menghargai masukan dari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orang lain dan memberikan usulan-usulan bagi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kepentingan tim;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29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menjalin interaksi sosial untuk penyelesaian tugas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3.  Komunikasi 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dengan jelas,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</w:rPr>
              <w:t>lengkap, pemahaman yang sama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Menyampaikan informasi (data), pikiran atau pendapat dengan jelas, singkat dan tepat dengan menggunakan cara/media yang sesuai dan mengikuti alur yang logis;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Memastikan pemahaman yang sama atas instruksi yang diterima/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diberikan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0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melaksanakan kegiatan surat menyurat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="009F0AF5" w:rsidRPr="001477D7">
              <w:rPr>
                <w:rFonts w:ascii="Arial" w:hAnsi="Arial" w:cs="Arial"/>
                <w:sz w:val="24"/>
              </w:rPr>
              <w:t>sesuai tata naskah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ind w:left="360" w:hanging="360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 xml:space="preserve"> 4.  Orientasi pada hasil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tabs>
                <w:tab w:val="left" w:pos="224"/>
                <w:tab w:val="center" w:pos="317"/>
              </w:tabs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ab/>
            </w:r>
            <w:r w:rsidRPr="001477D7">
              <w:rPr>
                <w:rFonts w:ascii="Arial" w:hAnsi="Arial" w:cs="Arial"/>
                <w:sz w:val="24"/>
                <w:lang w:val="en-US"/>
              </w:rPr>
              <w:tab/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Bertanggung jawab untuk memenuhi standar kerja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Menyelesaikan tugas dengan tuntas; dapat diandalkan;                  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Bekerja dengan teliti dan hati-hati guna meminimalkan kesalahan dengan mengacu pada standar kualitas (SOP).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1"/>
              </w:numPr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Bersedia menerima masukan, mengikuti contoh cara bekerja yang lebih efektif, efisien di lingkungan kerjanya.</w:t>
            </w:r>
            <w:r w:rsidRPr="001477D7">
              <w:rPr>
                <w:rFonts w:ascii="Arial" w:hAnsi="Arial" w:cs="Arial"/>
                <w:sz w:val="24"/>
                <w:szCs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5.  Pelayanan Publik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Menjalankan tugas mengikuti standar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pelayanan.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Mampu mengerjakan tugas-tugas dengan mengikuti standar pelayanan yang objektif, netral, tidak memihak, tidak diskriminatif, transparan dan tidak terpengaruh kepentingan pribadi/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kelompok/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partai politik;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Melayani kebutuhan, permintaan dan keluhan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pemangku kepentingan;                                                      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2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Menyelesaikan masalah dengan tepat tanpa bersikap membela diri dalam kapasitas sebagai pelaksana pelayanan publik.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Pengembangan dir</w:t>
            </w:r>
            <w:r w:rsidRPr="001477D7">
              <w:rPr>
                <w:rFonts w:ascii="Arial" w:hAnsi="Arial" w:cs="Arial"/>
                <w:sz w:val="24"/>
                <w:lang w:val="en-US"/>
              </w:rPr>
              <w:t xml:space="preserve">i </w:t>
            </w:r>
            <w:r w:rsidRPr="001477D7">
              <w:rPr>
                <w:rFonts w:ascii="Arial" w:hAnsi="Arial" w:cs="Arial"/>
                <w:sz w:val="24"/>
              </w:rPr>
              <w:t>dan orang lain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Pengembangan</w:t>
            </w:r>
            <w:r w:rsidRPr="001477D7">
              <w:rPr>
                <w:rFonts w:ascii="Arial" w:hAnsi="Arial" w:cs="Arial"/>
                <w:sz w:val="24"/>
              </w:rPr>
              <w:br/>
              <w:t>diri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Mengidentifikasi kebutuhan pengembangan diri dan menyeleksi sumber serta metodologi pembelajaran yang diperlukan;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Menunjukkan usaha mandiri untuk mempelajari keterampilan atau kemampuan baru dari berbagai media pembelajaran;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3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Berupaya meningkatkan diri dengan belajar dari orang</w:t>
            </w:r>
            <w:r w:rsidR="00C649AE">
              <w:rPr>
                <w:rFonts w:ascii="Arial" w:hAnsi="Arial" w:cs="Arial"/>
                <w:sz w:val="24"/>
              </w:rPr>
              <w:t>-</w:t>
            </w:r>
            <w:r w:rsidRPr="001477D7">
              <w:rPr>
                <w:rFonts w:ascii="Arial" w:hAnsi="Arial" w:cs="Arial"/>
                <w:sz w:val="24"/>
              </w:rPr>
              <w:t>orang lain yang berwawasan luas di dalam organisasi.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9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Mengelola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Perubahan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dengan arahan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Sadar mengenai perubahan yang terjadi di organisasi dan berusaha menyesuaikan diri dengan perubahan tersebut;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Mengikuti perubahan secara terbuka sesuai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petunjuk/pedoman;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4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Menyesuaikan cara kerja lama dengan menerapkan metode/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proses baru dengan bimbingan orang lain.</w:t>
            </w:r>
            <w:r w:rsidRPr="001477D7">
              <w:rPr>
                <w:rFonts w:ascii="Arial" w:hAnsi="Arial" w:cs="Arial"/>
                <w:sz w:val="24"/>
              </w:rPr>
              <w:tab/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289" w:hanging="284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Pengambilan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Keputusan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informasi untuk bertindak sesuai</w:t>
            </w:r>
            <w:r w:rsidRPr="001477D7">
              <w:rPr>
                <w:rFonts w:ascii="Arial" w:hAnsi="Arial" w:cs="Arial"/>
                <w:sz w:val="24"/>
              </w:rPr>
              <w:br/>
              <w:t>kewenangan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Mengumpulkan dan mempertimbangkan informasi yang dibutuhkan dalam mencari solusi.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Mengenali situasi/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pilihan yang tepat untuk bertindak sesuai kewenangan.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5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lastRenderedPageBreak/>
              <w:t>Mempertimbangkan kemungkinan solusi yang</w:t>
            </w:r>
            <w:r w:rsidR="00065507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 xml:space="preserve">dapat diterapkan dalam pekerjaan rutin berdasarkan kebijakan dan prosedur yang telah </w:t>
            </w:r>
            <w:bookmarkStart w:id="0" w:name="_GoBack"/>
            <w:bookmarkEnd w:id="0"/>
            <w:r w:rsidRPr="001477D7">
              <w:rPr>
                <w:rFonts w:ascii="Arial" w:hAnsi="Arial" w:cs="Arial"/>
                <w:sz w:val="24"/>
              </w:rPr>
              <w:t>ditentukan.</w:t>
            </w:r>
            <w:r w:rsidRPr="001477D7">
              <w:rPr>
                <w:rFonts w:ascii="Arial" w:hAnsi="Arial" w:cs="Arial"/>
                <w:sz w:val="24"/>
              </w:rPr>
              <w:tab/>
            </w:r>
          </w:p>
        </w:tc>
      </w:tr>
      <w:tr w:rsidR="002E2683" w:rsidRPr="001477D7" w:rsidTr="001477D7">
        <w:trPr>
          <w:trHeight w:val="410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lastRenderedPageBreak/>
              <w:t>B. Sosial Kultural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 xml:space="preserve"> 9. Perekat Bangsa</w:t>
            </w:r>
          </w:p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</w:rPr>
            </w:pPr>
          </w:p>
        </w:tc>
        <w:tc>
          <w:tcPr>
            <w:tcW w:w="850" w:type="dxa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1</w:t>
            </w:r>
          </w:p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2214" w:type="dxa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</w:rPr>
              <w:t>Peka memahami dan menerima kemajemukan</w:t>
            </w:r>
          </w:p>
        </w:tc>
        <w:tc>
          <w:tcPr>
            <w:tcW w:w="4448" w:type="dxa"/>
            <w:gridSpan w:val="4"/>
          </w:tcPr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Menampilkan sikap dan perilaku yang peduli akan nilai-nilai keberagaman dan menghargai perbedaan;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Membangun hubungan baik antar individu dalam organisasi, mitra kerja, pemangku kepentingan;</w:t>
            </w:r>
          </w:p>
          <w:p w:rsidR="00802071" w:rsidRPr="001477D7" w:rsidRDefault="00802071" w:rsidP="001477D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Bersikap tenang, mampu mengendalikan emosi, kemarahan dan frustasi dalam menghadapi pertentangan yang ditimbulkan oleh perbedaan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</w:rPr>
              <w:t>latar belakang, agama/kepercayaan, suku, jender, sosial ekonomi, preferensi politik di lingkungan unit kerjanya.</w:t>
            </w:r>
          </w:p>
        </w:tc>
      </w:tr>
      <w:tr w:rsidR="002E2683" w:rsidRPr="001477D7" w:rsidTr="001477D7">
        <w:trPr>
          <w:trHeight w:val="419"/>
        </w:trPr>
        <w:tc>
          <w:tcPr>
            <w:tcW w:w="10206" w:type="dxa"/>
            <w:gridSpan w:val="8"/>
            <w:shd w:val="clear" w:color="auto" w:fill="DAEEF3"/>
            <w:vAlign w:val="center"/>
          </w:tcPr>
          <w:p w:rsidR="00802071" w:rsidRPr="001477D7" w:rsidRDefault="00802071" w:rsidP="001477D7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1477D7">
              <w:rPr>
                <w:rFonts w:ascii="Arial" w:hAnsi="Arial" w:cs="Arial"/>
                <w:b/>
                <w:sz w:val="24"/>
              </w:rPr>
              <w:t>C. Teknis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2E2683" w:rsidP="001477D7">
            <w:pPr>
              <w:pStyle w:val="ListParagraph"/>
              <w:numPr>
                <w:ilvl w:val="0"/>
                <w:numId w:val="47"/>
              </w:numPr>
              <w:spacing w:before="120" w:after="120"/>
              <w:ind w:left="318" w:hanging="426"/>
              <w:rPr>
                <w:rFonts w:ascii="Arial" w:hAnsi="Arial" w:cs="Arial"/>
                <w:bCs/>
                <w:sz w:val="28"/>
                <w:szCs w:val="24"/>
                <w:lang w:val="en-US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/>
              </w:rPr>
              <w:t>AdvokasiKebijakanOtonomi Daerah</w:t>
            </w:r>
            <w:r w:rsidRPr="001477D7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C649AE" w:rsidRDefault="00176481" w:rsidP="00C649AE">
            <w:pPr>
              <w:pStyle w:val="ListParagraph1"/>
              <w:shd w:val="clear" w:color="auto" w:fill="FFFFFF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  <w:r w:rsidRPr="00176481">
              <w:rPr>
                <w:rFonts w:ascii="Arial" w:hAnsi="Arial" w:cs="Arial"/>
                <w:bCs/>
                <w:sz w:val="24"/>
              </w:rPr>
              <w:t xml:space="preserve">Memahami </w:t>
            </w:r>
            <w:r w:rsidRPr="00176481">
              <w:rPr>
                <w:rFonts w:ascii="Arial" w:hAnsi="Arial" w:cs="Arial"/>
                <w:bCs/>
                <w:sz w:val="24"/>
                <w:lang w:val="en-US"/>
              </w:rPr>
              <w:t>bahan-bahan</w:t>
            </w:r>
            <w:r w:rsidRPr="00176481">
              <w:rPr>
                <w:rFonts w:ascii="Arial" w:hAnsi="Arial" w:cs="Arial"/>
                <w:bCs/>
                <w:sz w:val="24"/>
              </w:rPr>
              <w:t xml:space="preserve"> data dan Informasi </w:t>
            </w:r>
            <w:r w:rsidR="00C649AE">
              <w:rPr>
                <w:rFonts w:ascii="Arial" w:eastAsia="Arial" w:hAnsi="Arial" w:cs="Arial"/>
                <w:sz w:val="24"/>
                <w:szCs w:val="21"/>
              </w:rPr>
              <w:t>Perencanaan dan Kerjasama</w:t>
            </w:r>
          </w:p>
        </w:tc>
        <w:tc>
          <w:tcPr>
            <w:tcW w:w="4448" w:type="dxa"/>
            <w:gridSpan w:val="4"/>
          </w:tcPr>
          <w:p w:rsidR="002E2683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6"/>
                <w:szCs w:val="24"/>
              </w:rPr>
            </w:pPr>
            <w:r>
              <w:rPr>
                <w:rFonts w:ascii="Arial" w:hAnsi="Arial" w:cs="Arial"/>
                <w:sz w:val="24"/>
              </w:rPr>
              <w:t>Memahami</w:t>
            </w:r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</w:rPr>
              <w:t xml:space="preserve">data dan </w:t>
            </w:r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="00C649AE">
              <w:rPr>
                <w:rFonts w:ascii="Arial" w:eastAsia="Arial" w:hAnsi="Arial" w:cs="Arial"/>
                <w:sz w:val="24"/>
                <w:szCs w:val="21"/>
              </w:rPr>
              <w:t>Perencanaan dan Kerjasama</w:t>
            </w:r>
          </w:p>
          <w:p w:rsidR="00176481" w:rsidRPr="00176481" w:rsidRDefault="00176481" w:rsidP="001477D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76481">
              <w:rPr>
                <w:rFonts w:ascii="Arial" w:hAnsi="Arial" w:cs="Arial"/>
                <w:sz w:val="24"/>
                <w:lang w:val="en-US"/>
              </w:rPr>
              <w:t>Memeriksa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  <w:lang w:val="en-US"/>
              </w:rPr>
              <w:t>dan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 w:rsidRPr="00176481">
              <w:rPr>
                <w:rFonts w:ascii="Arial" w:hAnsi="Arial" w:cs="Arial"/>
                <w:sz w:val="24"/>
                <w:lang w:val="en-US"/>
              </w:rPr>
              <w:t>memilah</w:t>
            </w:r>
            <w:r w:rsidR="00C649AE">
              <w:rPr>
                <w:rFonts w:ascii="Arial" w:hAnsi="Arial" w:cs="Arial"/>
                <w:sz w:val="24"/>
              </w:rPr>
              <w:t xml:space="preserve"> </w:t>
            </w:r>
            <w:r>
              <w:rPr>
                <w:rFonts w:ascii="Arial" w:hAnsi="Arial" w:cs="Arial"/>
                <w:sz w:val="24"/>
              </w:rPr>
              <w:t xml:space="preserve">serta memahami </w:t>
            </w:r>
            <w:r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Pr="00176481">
              <w:rPr>
                <w:rFonts w:ascii="Arial" w:hAnsi="Arial" w:cs="Arial"/>
                <w:sz w:val="24"/>
              </w:rPr>
              <w:t xml:space="preserve"> data dan </w:t>
            </w:r>
            <w:r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065507">
              <w:rPr>
                <w:rFonts w:ascii="Arial" w:eastAsia="Arial" w:hAnsi="Arial" w:cs="Arial"/>
                <w:sz w:val="24"/>
                <w:szCs w:val="21"/>
                <w:lang w:val="en-US"/>
              </w:rPr>
              <w:t>Perencanaan dan Kerjasama</w:t>
            </w:r>
          </w:p>
          <w:p w:rsidR="002E2683" w:rsidRPr="001477D7" w:rsidRDefault="002E2683" w:rsidP="00DD0F37">
            <w:pPr>
              <w:pStyle w:val="ListParagraph"/>
              <w:numPr>
                <w:ilvl w:val="1"/>
                <w:numId w:val="48"/>
              </w:numPr>
              <w:shd w:val="clear" w:color="auto" w:fill="FFFFFF"/>
              <w:spacing w:before="120" w:after="120" w:line="240" w:lineRule="auto"/>
              <w:ind w:left="513" w:hanging="513"/>
              <w:jc w:val="both"/>
              <w:rPr>
                <w:rFonts w:ascii="Arial" w:hAnsi="Arial" w:cs="Arial"/>
                <w:iCs/>
                <w:sz w:val="24"/>
                <w:szCs w:val="24"/>
              </w:rPr>
            </w:pPr>
            <w:r w:rsidRPr="001477D7">
              <w:rPr>
                <w:rFonts w:ascii="Arial" w:hAnsi="Arial" w:cs="Arial"/>
                <w:iCs/>
                <w:sz w:val="24"/>
                <w:szCs w:val="24"/>
              </w:rPr>
              <w:t xml:space="preserve">Mampu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Membaca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dan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menganalisa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bahan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176481" w:rsidRPr="00176481">
              <w:rPr>
                <w:rFonts w:ascii="Arial" w:hAnsi="Arial" w:cs="Arial"/>
                <w:sz w:val="24"/>
                <w:lang w:val="en-US"/>
              </w:rPr>
              <w:t>informasi</w:t>
            </w:r>
            <w:r w:rsidR="00176481" w:rsidRPr="00176481">
              <w:rPr>
                <w:rFonts w:ascii="Arial" w:hAnsi="Arial" w:cs="Arial"/>
                <w:sz w:val="24"/>
              </w:rPr>
              <w:t xml:space="preserve"> dan</w:t>
            </w:r>
            <w:r w:rsidR="00D56874">
              <w:rPr>
                <w:rFonts w:ascii="Arial" w:hAnsi="Arial" w:cs="Arial"/>
                <w:sz w:val="24"/>
              </w:rPr>
              <w:t xml:space="preserve"> </w:t>
            </w:r>
            <w:r w:rsidR="00065507">
              <w:rPr>
                <w:rFonts w:ascii="Arial" w:hAnsi="Arial" w:cs="Arial"/>
                <w:sz w:val="24"/>
              </w:rPr>
              <w:t>Perencanaan dan Kerjasama</w:t>
            </w:r>
            <w:r w:rsidR="00674813">
              <w:rPr>
                <w:rFonts w:ascii="Arial" w:hAnsi="Arial" w:cs="Arial"/>
                <w:sz w:val="24"/>
              </w:rPr>
              <w:t xml:space="preserve"> 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DD0F37">
            <w:pPr>
              <w:pStyle w:val="BodyA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color w:val="auto"/>
                <w:lang w:val="id-ID"/>
              </w:rPr>
            </w:pPr>
            <w:r w:rsidRPr="007A02E7">
              <w:rPr>
                <w:rFonts w:ascii="Arial" w:eastAsia="Calibri" w:hAnsi="Arial" w:cs="Arial"/>
                <w:bCs/>
              </w:rPr>
              <w:t>Advokasi</w:t>
            </w:r>
            <w:r w:rsidR="00C649AE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r w:rsidRPr="007A02E7">
              <w:rPr>
                <w:rFonts w:ascii="Arial" w:eastAsia="Calibri" w:hAnsi="Arial" w:cs="Arial"/>
                <w:bCs/>
              </w:rPr>
              <w:t>Kebijakan</w:t>
            </w:r>
            <w:r w:rsidR="00C649AE">
              <w:rPr>
                <w:rFonts w:ascii="Arial" w:eastAsia="Calibri" w:hAnsi="Arial" w:cs="Arial"/>
                <w:bCs/>
                <w:lang w:val="id-ID"/>
              </w:rPr>
              <w:t xml:space="preserve"> </w:t>
            </w:r>
            <w:r w:rsidR="00065507">
              <w:rPr>
                <w:rFonts w:ascii="Arial" w:eastAsia="Calibri" w:hAnsi="Arial" w:cs="Arial"/>
                <w:bCs/>
              </w:rPr>
              <w:t>Perencanaan dan Kerjasama</w:t>
            </w:r>
            <w:r w:rsidR="00674813">
              <w:rPr>
                <w:rFonts w:ascii="Arial" w:eastAsia="Calibri" w:hAnsi="Arial" w:cs="Arial"/>
                <w:bCs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DD0F37">
            <w:pPr>
              <w:pStyle w:val="ListParagraph1"/>
              <w:spacing w:before="120" w:after="0" w:line="240" w:lineRule="auto"/>
              <w:ind w:left="0"/>
              <w:rPr>
                <w:rFonts w:ascii="Arial" w:hAnsi="Arial" w:cs="Arial"/>
                <w:iCs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substansi  kebijakan </w:t>
            </w:r>
            <w:r w:rsidRPr="00065507">
              <w:rPr>
                <w:rFonts w:ascii="Arial" w:hAnsi="Arial" w:cs="Arial"/>
                <w:sz w:val="24"/>
                <w:szCs w:val="24"/>
                <w:lang w:eastAsia="id-ID"/>
              </w:rPr>
              <w:t>Pengelolaan</w:t>
            </w:r>
            <w:r w:rsidR="00C649AE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065507" w:rsidRPr="00065507">
              <w:rPr>
                <w:rFonts w:ascii="Arial" w:hAnsi="Arial" w:cs="Arial"/>
                <w:sz w:val="24"/>
                <w:szCs w:val="24"/>
                <w:lang w:eastAsia="id-ID"/>
              </w:rPr>
              <w:t>Perencanaan dan Kerjasama</w:t>
            </w:r>
            <w:r w:rsidR="00674813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1C40AE" w:rsidRPr="00065507">
              <w:rPr>
                <w:rFonts w:ascii="Arial" w:hAnsi="Arial" w:cs="Arial"/>
                <w:sz w:val="24"/>
                <w:szCs w:val="24"/>
                <w:lang w:eastAsia="id-ID"/>
              </w:rPr>
              <w:t xml:space="preserve"> untuk</w:t>
            </w:r>
            <w:r w:rsidR="001C40AE">
              <w:rPr>
                <w:rFonts w:ascii="Arial" w:hAnsi="Arial" w:cs="Arial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keberhasilan advokasi.</w:t>
            </w:r>
          </w:p>
        </w:tc>
        <w:tc>
          <w:tcPr>
            <w:tcW w:w="4448" w:type="dxa"/>
            <w:gridSpan w:val="4"/>
          </w:tcPr>
          <w:p w:rsidR="002E2683" w:rsidRPr="00A84CBA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konsep dasar kebijakan, tujuan, landasan filosofis, hukum, sosiologis, proses, pokok-pokok materi, tahap-tahap perumusan dan implementasi, serta ukuran keberhasilan penerapan kebijakan </w:t>
            </w:r>
            <w:r w:rsidR="00DD0F37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>informasi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  <w:lang w:val="en-US" w:eastAsia="id-ID"/>
              </w:rPr>
              <w:t>Perencanaan dan Kerjasama</w:t>
            </w:r>
            <w:r w:rsidR="00674813" w:rsidRPr="00A84CBA"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</w:p>
          <w:p w:rsidR="002E2683" w:rsidRPr="001477D7" w:rsidRDefault="002E2683" w:rsidP="001477D7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Memahami tahapan kegiatan advokasi, teknik persuasi, pembinaan, fasilitasi, bimbingan, konsultasi, dan pendampingan penerapan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  <w:lang w:eastAsia="id-ID"/>
              </w:rPr>
              <w:t>Perencanaan dan Kerjasama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7E36DC">
              <w:rPr>
                <w:rFonts w:ascii="Arial" w:hAnsi="Arial" w:cs="Arial"/>
                <w:lang w:eastAsia="id-ID"/>
              </w:rPr>
              <w:t>.</w:t>
            </w:r>
          </w:p>
          <w:p w:rsidR="002E2683" w:rsidRPr="001477D7" w:rsidRDefault="002E2683" w:rsidP="00C649AE">
            <w:pPr>
              <w:pStyle w:val="ListParagraph"/>
              <w:numPr>
                <w:ilvl w:val="0"/>
                <w:numId w:val="49"/>
              </w:num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Mampu</w:t>
            </w:r>
            <w:r w:rsidR="00C649AE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 xml:space="preserve">mengidentifikasi kebutuhan advokasi dari pemangku kepentingan, serta mengidentifikasi aspek-aspek monitoring dan evaluasi keberhasilan advokasi kebijakan </w:t>
            </w:r>
            <w:r w:rsidR="007E36DC" w:rsidRPr="001477D7">
              <w:rPr>
                <w:rFonts w:ascii="Arial" w:hAnsi="Arial" w:cs="Arial"/>
                <w:sz w:val="24"/>
                <w:szCs w:val="24"/>
                <w:lang w:eastAsia="id-ID"/>
              </w:rPr>
              <w:t>penerapan kebijakan</w:t>
            </w:r>
            <w:r w:rsidR="00A84CBA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  <w:lang w:eastAsia="id-ID"/>
              </w:rPr>
              <w:lastRenderedPageBreak/>
              <w:t>Perencanaan dan Kerjasama</w:t>
            </w:r>
            <w:r w:rsidR="00674813">
              <w:rPr>
                <w:rFonts w:ascii="Arial" w:hAnsi="Arial" w:cs="Arial"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  <w:lang w:eastAsia="id-ID"/>
              </w:rPr>
              <w:t>.</w:t>
            </w:r>
          </w:p>
        </w:tc>
      </w:tr>
      <w:tr w:rsidR="00424160" w:rsidRPr="001477D7" w:rsidTr="001477D7">
        <w:tc>
          <w:tcPr>
            <w:tcW w:w="2694" w:type="dxa"/>
            <w:gridSpan w:val="2"/>
          </w:tcPr>
          <w:p w:rsidR="002E2683" w:rsidRPr="001477D7" w:rsidRDefault="00A80F83" w:rsidP="007E36DC">
            <w:pPr>
              <w:pStyle w:val="ListParagraph"/>
              <w:numPr>
                <w:ilvl w:val="0"/>
                <w:numId w:val="47"/>
              </w:numPr>
              <w:spacing w:after="0" w:line="240" w:lineRule="auto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Konsep  Laporan</w:t>
            </w:r>
            <w:r w:rsidR="00176481">
              <w:rPr>
                <w:rFonts w:ascii="Arial" w:hAnsi="Arial" w:cs="Arial"/>
                <w:color w:val="000000"/>
                <w:sz w:val="24"/>
                <w:szCs w:val="24"/>
              </w:rPr>
              <w:t xml:space="preserve"> pengembangan </w:t>
            </w:r>
            <w:r w:rsidR="00065507">
              <w:rPr>
                <w:rFonts w:ascii="Arial" w:hAnsi="Arial" w:cs="Arial"/>
                <w:color w:val="000000"/>
                <w:sz w:val="24"/>
                <w:szCs w:val="24"/>
              </w:rPr>
              <w:t>Perencanaan dan Kerjasama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2E2683" w:rsidRPr="001477D7" w:rsidRDefault="002E2683" w:rsidP="001477D7">
            <w:pPr>
              <w:spacing w:before="120" w:after="12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2214" w:type="dxa"/>
          </w:tcPr>
          <w:p w:rsidR="002E2683" w:rsidRPr="001477D7" w:rsidRDefault="002E268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Memahami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Konsep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</w:p>
          <w:p w:rsidR="002E2683" w:rsidRPr="001C40AE" w:rsidRDefault="00674813" w:rsidP="001477D7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bCs/>
                <w:sz w:val="24"/>
                <w:szCs w:val="24"/>
                <w:lang w:eastAsia="id-ID"/>
              </w:rPr>
            </w:pP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</w:t>
            </w:r>
            <w:r w:rsidR="002E2683"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Perencanaan dan Kerjasama</w:t>
            </w:r>
            <w:r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1"/>
              <w:spacing w:before="120" w:after="120" w:line="240" w:lineRule="auto"/>
              <w:ind w:left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48" w:type="dxa"/>
            <w:gridSpan w:val="4"/>
          </w:tcPr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menjelaskan k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onsep dasar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, t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eknik metode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,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peraturan dan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m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ekanisme, tata cara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Pr="001477D7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>prosedur</w:t>
            </w:r>
            <w:r w:rsidR="00A84CBA">
              <w:rPr>
                <w:rFonts w:ascii="Arial" w:hAnsi="Arial" w:cs="Arial"/>
                <w:bCs/>
                <w:sz w:val="24"/>
                <w:szCs w:val="24"/>
                <w:lang w:eastAsia="id-ID"/>
              </w:rPr>
              <w:t xml:space="preserve"> </w:t>
            </w:r>
            <w:r w:rsidR="00065507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>Perencanaan dan Kerjasama</w:t>
            </w:r>
            <w:r w:rsidR="00674813">
              <w:rPr>
                <w:rFonts w:ascii="Arial" w:hAnsi="Arial" w:cs="Arial"/>
                <w:bCs/>
                <w:sz w:val="24"/>
                <w:szCs w:val="24"/>
                <w:lang w:val="en-US" w:eastAsia="id-ID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1477D7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 xml:space="preserve">Mampu menjelaskan langkah-langkah tahapan pelaksanaan </w:t>
            </w:r>
            <w:r w:rsidR="00F8571B">
              <w:rPr>
                <w:rFonts w:ascii="Arial" w:hAnsi="Arial" w:cs="Arial"/>
                <w:sz w:val="24"/>
                <w:szCs w:val="24"/>
              </w:rPr>
              <w:t>Kebijakan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</w:rPr>
              <w:t>Perencanaan dan Kerjasama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E2683" w:rsidRPr="001477D7" w:rsidRDefault="002E2683" w:rsidP="007E36DC">
            <w:pPr>
              <w:pStyle w:val="ListParagraph"/>
              <w:numPr>
                <w:ilvl w:val="1"/>
                <w:numId w:val="50"/>
              </w:numPr>
              <w:tabs>
                <w:tab w:val="left" w:pos="467"/>
                <w:tab w:val="left" w:pos="1126"/>
              </w:tabs>
              <w:spacing w:after="0" w:line="240" w:lineRule="auto"/>
              <w:ind w:left="467" w:hanging="425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Mampu memberikan informasi kepada masyarakat, stakeholder secara tepat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</w:rPr>
              <w:t>Perencanaan dan Kerjasama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szCs w:val="24"/>
              </w:rPr>
              <w:t xml:space="preserve">atau mampu mengumpulkan data dan informasi </w:t>
            </w:r>
            <w:r w:rsidR="007E36DC">
              <w:rPr>
                <w:rFonts w:ascii="Arial" w:hAnsi="Arial" w:cs="Arial"/>
                <w:sz w:val="24"/>
                <w:szCs w:val="24"/>
              </w:rPr>
              <w:t>terkait</w:t>
            </w:r>
            <w:r w:rsidR="00A84CB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65507">
              <w:rPr>
                <w:rFonts w:ascii="Arial" w:hAnsi="Arial" w:cs="Arial"/>
                <w:sz w:val="24"/>
                <w:szCs w:val="24"/>
              </w:rPr>
              <w:t>Perencanaan dan Kerjasama</w:t>
            </w:r>
            <w:r w:rsidR="0067481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36DC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E2683" w:rsidRPr="001477D7" w:rsidTr="001477D7">
        <w:trPr>
          <w:trHeight w:val="415"/>
        </w:trPr>
        <w:tc>
          <w:tcPr>
            <w:tcW w:w="10206" w:type="dxa"/>
            <w:gridSpan w:val="8"/>
            <w:shd w:val="clear" w:color="auto" w:fill="92CDDC"/>
          </w:tcPr>
          <w:p w:rsidR="00802071" w:rsidRPr="001477D7" w:rsidRDefault="00802071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 xml:space="preserve">III. </w:t>
            </w:r>
            <w:r w:rsidRPr="001477D7">
              <w:rPr>
                <w:rFonts w:ascii="Arial" w:hAnsi="Arial" w:cs="Arial"/>
                <w:b/>
                <w:sz w:val="24"/>
              </w:rPr>
              <w:t>PERSYARATAN 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Jenis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Persyaratan</w:t>
            </w:r>
          </w:p>
        </w:tc>
        <w:tc>
          <w:tcPr>
            <w:tcW w:w="340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Uraian</w:t>
            </w:r>
          </w:p>
        </w:tc>
        <w:tc>
          <w:tcPr>
            <w:tcW w:w="3260" w:type="dxa"/>
            <w:gridSpan w:val="3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Tingkat pentingnya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thd</w:t>
            </w:r>
            <w:r w:rsidR="00065507">
              <w:rPr>
                <w:rFonts w:ascii="Arial" w:hAnsi="Arial" w:cs="Arial"/>
                <w:b/>
                <w:sz w:val="24"/>
              </w:rPr>
              <w:t xml:space="preserve"> </w:t>
            </w:r>
            <w:r w:rsidRPr="001477D7">
              <w:rPr>
                <w:rFonts w:ascii="Arial" w:hAnsi="Arial" w:cs="Arial"/>
                <w:b/>
                <w:sz w:val="24"/>
                <w:lang w:val="en-US"/>
              </w:rPr>
              <w:t>jabatan</w:t>
            </w: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vMerge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34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lang w:val="en-US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Mutlak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Penting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802071" w:rsidRPr="001477D7" w:rsidRDefault="00802071" w:rsidP="001477D7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lang w:val="en-US"/>
              </w:rPr>
            </w:pPr>
            <w:r w:rsidRPr="001477D7">
              <w:rPr>
                <w:rFonts w:ascii="Arial" w:hAnsi="Arial" w:cs="Arial"/>
                <w:b/>
                <w:sz w:val="24"/>
                <w:lang w:val="en-US"/>
              </w:rPr>
              <w:t>Perlu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802071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Pendidikan</w:t>
            </w:r>
          </w:p>
          <w:p w:rsidR="009F0AF5" w:rsidRPr="001477D7" w:rsidRDefault="009F0AF5" w:rsidP="001477D7">
            <w:pPr>
              <w:spacing w:after="0" w:line="240" w:lineRule="auto"/>
              <w:rPr>
                <w:lang w:val="en-US"/>
              </w:rPr>
            </w:pPr>
          </w:p>
          <w:p w:rsidR="00802071" w:rsidRPr="001477D7" w:rsidRDefault="00802071" w:rsidP="001477D7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802071" w:rsidRPr="001477D7" w:rsidRDefault="00802071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Jenjang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802071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S1 / D IV</w:t>
            </w: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FC6448" w:rsidRPr="001477D7" w:rsidRDefault="00FC6448" w:rsidP="001477D7">
            <w:pPr>
              <w:spacing w:before="120" w:after="120" w:line="240" w:lineRule="auto"/>
              <w:ind w:left="317" w:hanging="317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2.BidangIlmu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FC6448" w:rsidRPr="001477D7" w:rsidRDefault="00093BA2" w:rsidP="00093B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>B</w:t>
            </w:r>
            <w:r w:rsidRPr="00093BA2">
              <w:rPr>
                <w:rFonts w:ascii="Arial" w:hAnsi="Arial" w:cs="Arial"/>
                <w:sz w:val="24"/>
                <w:szCs w:val="24"/>
                <w:lang w:val="en-US" w:eastAsia="id-ID"/>
              </w:rPr>
              <w:t>idang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Pr="00093BA2">
              <w:rPr>
                <w:rFonts w:ascii="Arial" w:hAnsi="Arial" w:cs="Arial"/>
                <w:sz w:val="24"/>
                <w:szCs w:val="24"/>
                <w:lang w:val="en-US" w:eastAsia="id-ID"/>
              </w:rPr>
              <w:t>Ekonomi/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Sosial/Administrasi Negara/ </w:t>
            </w:r>
            <w:r w:rsidRPr="00093BA2">
              <w:rPr>
                <w:rFonts w:ascii="Arial" w:hAnsi="Arial" w:cs="Arial"/>
                <w:sz w:val="24"/>
                <w:szCs w:val="24"/>
                <w:lang w:val="en-US" w:eastAsia="id-ID"/>
              </w:rPr>
              <w:t>Pemerintahan/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Pr="00093BA2">
              <w:rPr>
                <w:rFonts w:ascii="Arial" w:hAnsi="Arial" w:cs="Arial"/>
                <w:sz w:val="24"/>
                <w:szCs w:val="24"/>
                <w:lang w:val="en-US" w:eastAsia="id-ID"/>
              </w:rPr>
              <w:t>Kebijakan Publik atau bidang lain yang relevan dengan</w:t>
            </w:r>
            <w:r>
              <w:rPr>
                <w:rFonts w:ascii="Arial" w:hAnsi="Arial" w:cs="Arial"/>
                <w:sz w:val="24"/>
                <w:szCs w:val="24"/>
                <w:lang w:val="en-US" w:eastAsia="id-ID"/>
              </w:rPr>
              <w:t xml:space="preserve"> </w:t>
            </w:r>
            <w:r w:rsidRPr="00093BA2">
              <w:rPr>
                <w:rFonts w:ascii="Arial" w:hAnsi="Arial" w:cs="Arial"/>
                <w:sz w:val="24"/>
                <w:szCs w:val="24"/>
                <w:lang w:val="en-US" w:eastAsia="id-ID"/>
              </w:rPr>
              <w:t>tugas jabatan</w:t>
            </w:r>
          </w:p>
        </w:tc>
      </w:tr>
      <w:tr w:rsidR="00424160" w:rsidRPr="001477D7" w:rsidTr="001477D7">
        <w:trPr>
          <w:trHeight w:val="540"/>
        </w:trPr>
        <w:tc>
          <w:tcPr>
            <w:tcW w:w="1843" w:type="dxa"/>
            <w:vMerge w:val="restart"/>
            <w:tcBorders>
              <w:right w:val="single" w:sz="4" w:space="0" w:color="auto"/>
            </w:tcBorders>
            <w:shd w:val="clear" w:color="auto" w:fill="FFFFFF"/>
          </w:tcPr>
          <w:p w:rsidR="009F0AF5" w:rsidRPr="001477D7" w:rsidRDefault="00C86D24" w:rsidP="001477D7">
            <w:pPr>
              <w:pStyle w:val="ListParagraph"/>
              <w:numPr>
                <w:ilvl w:val="0"/>
                <w:numId w:val="7"/>
              </w:numPr>
              <w:spacing w:before="120" w:after="120" w:line="240" w:lineRule="auto"/>
              <w:ind w:left="318" w:hanging="284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Pelatiha</w:t>
            </w:r>
            <w:r w:rsidR="00A41FC4" w:rsidRPr="001477D7">
              <w:rPr>
                <w:rFonts w:ascii="Arial" w:hAnsi="Arial" w:cs="Arial"/>
                <w:sz w:val="24"/>
              </w:rPr>
              <w:t>n</w:t>
            </w:r>
          </w:p>
          <w:p w:rsidR="009F0AF5" w:rsidRPr="001477D7" w:rsidRDefault="009F0AF5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1. Manajerial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2. Teknis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tabs>
                <w:tab w:val="left" w:pos="480"/>
              </w:tabs>
              <w:spacing w:before="120" w:after="120" w:line="240" w:lineRule="auto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Diklat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sym w:font="Symbol" w:char="F0D6"/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1843" w:type="dxa"/>
            <w:vMerge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701" w:type="dxa"/>
            <w:gridSpan w:val="2"/>
            <w:tcBorders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3. Fungsio</w:t>
            </w:r>
            <w:r w:rsidR="004D67FE" w:rsidRPr="001477D7">
              <w:rPr>
                <w:rFonts w:ascii="Arial" w:hAnsi="Arial" w:cs="Arial"/>
                <w:sz w:val="24"/>
                <w:szCs w:val="24"/>
                <w:lang w:val="en-US"/>
              </w:rPr>
              <w:t>n</w:t>
            </w:r>
            <w:r w:rsidRPr="001477D7">
              <w:rPr>
                <w:rFonts w:ascii="Arial" w:hAnsi="Arial" w:cs="Arial"/>
                <w:sz w:val="24"/>
                <w:szCs w:val="24"/>
              </w:rPr>
              <w:t>al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424160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C. Pengalaman Kerja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807648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  <w:lang w:val="en-US"/>
              </w:rPr>
            </w:pP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D. Pangkat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C86D24" w:rsidP="001477D7">
            <w:pPr>
              <w:spacing w:before="120" w:after="120" w:line="240" w:lineRule="auto"/>
              <w:jc w:val="both"/>
              <w:rPr>
                <w:rFonts w:ascii="Arial" w:hAnsi="Arial" w:cs="Arial"/>
                <w:sz w:val="24"/>
              </w:rPr>
            </w:pPr>
            <w:r w:rsidRPr="001477D7">
              <w:rPr>
                <w:rFonts w:ascii="Arial" w:hAnsi="Arial" w:cs="Arial"/>
                <w:sz w:val="24"/>
                <w:lang w:val="en-US"/>
              </w:rPr>
              <w:t>Penata</w:t>
            </w:r>
            <w:r w:rsidR="000D2470">
              <w:rPr>
                <w:rFonts w:ascii="Arial" w:hAnsi="Arial" w:cs="Arial"/>
                <w:sz w:val="24"/>
                <w:lang w:val="en-US"/>
              </w:rPr>
              <w:t xml:space="preserve"> </w:t>
            </w:r>
            <w:r w:rsidRPr="001477D7">
              <w:rPr>
                <w:rFonts w:ascii="Arial" w:hAnsi="Arial" w:cs="Arial"/>
                <w:sz w:val="24"/>
                <w:lang w:val="en-US"/>
              </w:rPr>
              <w:t>Muda III/a</w:t>
            </w:r>
          </w:p>
        </w:tc>
      </w:tr>
      <w:tr w:rsidR="002E2683" w:rsidRPr="001477D7" w:rsidTr="001477D7">
        <w:trPr>
          <w:trHeight w:val="415"/>
        </w:trPr>
        <w:tc>
          <w:tcPr>
            <w:tcW w:w="3544" w:type="dxa"/>
            <w:gridSpan w:val="3"/>
            <w:tcBorders>
              <w:right w:val="single" w:sz="4" w:space="0" w:color="auto"/>
            </w:tcBorders>
            <w:shd w:val="clear" w:color="auto" w:fill="FFFFFF"/>
            <w:vAlign w:val="center"/>
          </w:tcPr>
          <w:p w:rsidR="00C86D24" w:rsidRPr="001477D7" w:rsidRDefault="00C86D24" w:rsidP="001477D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1477D7">
              <w:rPr>
                <w:rFonts w:ascii="Arial" w:hAnsi="Arial" w:cs="Arial"/>
                <w:sz w:val="24"/>
                <w:szCs w:val="24"/>
              </w:rPr>
              <w:t>E. Indikator Kinerja Jabatan</w:t>
            </w:r>
          </w:p>
        </w:tc>
        <w:tc>
          <w:tcPr>
            <w:tcW w:w="6662" w:type="dxa"/>
            <w:gridSpan w:val="5"/>
            <w:tcBorders>
              <w:left w:val="single" w:sz="4" w:space="0" w:color="auto"/>
            </w:tcBorders>
            <w:shd w:val="clear" w:color="auto" w:fill="FFFFFF"/>
          </w:tcPr>
          <w:p w:rsidR="00C86D24" w:rsidRPr="001477D7" w:rsidRDefault="0035268B" w:rsidP="0040117F">
            <w:pPr>
              <w:spacing w:before="120" w:after="120"/>
              <w:jc w:val="both"/>
              <w:rPr>
                <w:rFonts w:ascii="Arial" w:hAnsi="Arial" w:cs="Arial"/>
                <w:sz w:val="24"/>
                <w:lang w:val="en-US"/>
              </w:rPr>
            </w:pP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Kuanti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  <w:lang w:val="en-ID"/>
              </w:rPr>
              <w:t>t</w:t>
            </w:r>
            <w:r w:rsidRPr="001477D7">
              <w:rPr>
                <w:rFonts w:ascii="Arial" w:hAnsi="Arial" w:cs="Arial"/>
                <w:color w:val="000000"/>
                <w:sz w:val="24"/>
                <w:szCs w:val="24"/>
              </w:rPr>
              <w:t>as dan kualitas Analisa</w:t>
            </w:r>
            <w:r w:rsidR="00A84CBA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065507">
              <w:rPr>
                <w:rFonts w:ascii="Arial" w:hAnsi="Arial" w:cs="Arial"/>
                <w:color w:val="000000"/>
                <w:sz w:val="24"/>
                <w:szCs w:val="24"/>
              </w:rPr>
              <w:t>Perencanaan dan Kerjasama</w:t>
            </w:r>
            <w:r w:rsidR="0067481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C457EE" w:rsidRPr="002E2683" w:rsidRDefault="00C457EE" w:rsidP="00674813">
      <w:pPr>
        <w:rPr>
          <w:rFonts w:ascii="Arial" w:hAnsi="Arial" w:cs="Arial"/>
          <w:lang w:val="en-US"/>
        </w:rPr>
      </w:pPr>
    </w:p>
    <w:sectPr w:rsidR="00C457EE" w:rsidRPr="002E2683" w:rsidSect="002E2683">
      <w:footerReference w:type="default" r:id="rId8"/>
      <w:pgSz w:w="12242" w:h="18456" w:code="10001"/>
      <w:pgMar w:top="1134" w:right="1134" w:bottom="1134" w:left="1134" w:header="709" w:footer="89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61C" w:rsidRDefault="009F661C" w:rsidP="00C5411A">
      <w:pPr>
        <w:spacing w:after="0" w:line="240" w:lineRule="auto"/>
      </w:pPr>
      <w:r>
        <w:separator/>
      </w:r>
    </w:p>
  </w:endnote>
  <w:end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16AB7" w:rsidRPr="00D16AB7" w:rsidRDefault="00D16AB7" w:rsidP="00D16AB7">
    <w:pPr>
      <w:pStyle w:val="Footer"/>
      <w:rPr>
        <w:sz w:val="16"/>
        <w:szCs w:val="16"/>
      </w:rPr>
    </w:pPr>
    <w:r w:rsidRPr="00D16AB7">
      <w:rPr>
        <w:sz w:val="16"/>
        <w:szCs w:val="16"/>
      </w:rPr>
      <w:t>Biro Perekonomian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61C" w:rsidRDefault="009F661C" w:rsidP="00C5411A">
      <w:pPr>
        <w:spacing w:after="0" w:line="240" w:lineRule="auto"/>
      </w:pPr>
      <w:r>
        <w:separator/>
      </w:r>
    </w:p>
  </w:footnote>
  <w:footnote w:type="continuationSeparator" w:id="0">
    <w:p w:rsidR="009F661C" w:rsidRDefault="009F661C" w:rsidP="00C54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2DBB2A8"/>
    <w:multiLevelType w:val="multilevel"/>
    <w:tmpl w:val="04C8CA3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2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>
    <w:nsid w:val="030E518A"/>
    <w:multiLevelType w:val="multilevel"/>
    <w:tmpl w:val="C9C055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03226158"/>
    <w:multiLevelType w:val="multilevel"/>
    <w:tmpl w:val="75105BC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5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3">
    <w:nsid w:val="059D0395"/>
    <w:multiLevelType w:val="multilevel"/>
    <w:tmpl w:val="1CC29A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63B2275"/>
    <w:multiLevelType w:val="multilevel"/>
    <w:tmpl w:val="340619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071A0EAC"/>
    <w:multiLevelType w:val="multilevel"/>
    <w:tmpl w:val="0A2A38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099F388B"/>
    <w:multiLevelType w:val="multilevel"/>
    <w:tmpl w:val="DC2053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0D994650"/>
    <w:multiLevelType w:val="multilevel"/>
    <w:tmpl w:val="68C01D2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>
    <w:nsid w:val="1128573F"/>
    <w:multiLevelType w:val="multilevel"/>
    <w:tmpl w:val="C7B026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11965039"/>
    <w:multiLevelType w:val="multilevel"/>
    <w:tmpl w:val="B4FEF8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>
    <w:nsid w:val="134E4F5B"/>
    <w:multiLevelType w:val="multilevel"/>
    <w:tmpl w:val="193EDA3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960" w:hanging="1800"/>
      </w:pPr>
      <w:rPr>
        <w:rFonts w:hint="default"/>
      </w:rPr>
    </w:lvl>
  </w:abstractNum>
  <w:abstractNum w:abstractNumId="11">
    <w:nsid w:val="172D5509"/>
    <w:multiLevelType w:val="multilevel"/>
    <w:tmpl w:val="2032698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116889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A40B45"/>
    <w:multiLevelType w:val="multilevel"/>
    <w:tmpl w:val="F842AA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1D0911D1"/>
    <w:multiLevelType w:val="multilevel"/>
    <w:tmpl w:val="840A0A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5">
    <w:nsid w:val="1F925141"/>
    <w:multiLevelType w:val="multilevel"/>
    <w:tmpl w:val="C18EE88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>
    <w:nsid w:val="2485491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AF354B9"/>
    <w:multiLevelType w:val="multilevel"/>
    <w:tmpl w:val="073E2F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32" w:hanging="1800"/>
      </w:pPr>
      <w:rPr>
        <w:rFonts w:hint="default"/>
      </w:rPr>
    </w:lvl>
  </w:abstractNum>
  <w:abstractNum w:abstractNumId="18">
    <w:nsid w:val="2C394245"/>
    <w:multiLevelType w:val="multilevel"/>
    <w:tmpl w:val="0936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35303CB1"/>
    <w:multiLevelType w:val="hybridMultilevel"/>
    <w:tmpl w:val="3154BF06"/>
    <w:lvl w:ilvl="0" w:tplc="CED2D1B6">
      <w:start w:val="10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244446"/>
    <w:multiLevelType w:val="multilevel"/>
    <w:tmpl w:val="1BEA2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433E7568"/>
    <w:multiLevelType w:val="multilevel"/>
    <w:tmpl w:val="C5EEDCA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437067B4"/>
    <w:multiLevelType w:val="multilevel"/>
    <w:tmpl w:val="298C3FF2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498A7CD2"/>
    <w:multiLevelType w:val="multilevel"/>
    <w:tmpl w:val="A290F77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>
    <w:nsid w:val="4C6B75B3"/>
    <w:multiLevelType w:val="multilevel"/>
    <w:tmpl w:val="3336084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>
    <w:nsid w:val="4F95424E"/>
    <w:multiLevelType w:val="multilevel"/>
    <w:tmpl w:val="D1A654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>
    <w:nsid w:val="51FF603B"/>
    <w:multiLevelType w:val="hybridMultilevel"/>
    <w:tmpl w:val="13108B64"/>
    <w:lvl w:ilvl="0" w:tplc="57FA918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617DFA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91676DE"/>
    <w:multiLevelType w:val="multilevel"/>
    <w:tmpl w:val="789EE6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59F91645"/>
    <w:multiLevelType w:val="multilevel"/>
    <w:tmpl w:val="3C7274E4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5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0">
    <w:nsid w:val="5B0C2D1D"/>
    <w:multiLevelType w:val="multilevel"/>
    <w:tmpl w:val="D46491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5BF926E0"/>
    <w:multiLevelType w:val="hybridMultilevel"/>
    <w:tmpl w:val="2B76DBD2"/>
    <w:lvl w:ilvl="0" w:tplc="B3C87E5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7648C"/>
    <w:multiLevelType w:val="multilevel"/>
    <w:tmpl w:val="1A6049E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>
    <w:nsid w:val="5D6412FF"/>
    <w:multiLevelType w:val="multilevel"/>
    <w:tmpl w:val="D12C2D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>
    <w:nsid w:val="5D751771"/>
    <w:multiLevelType w:val="hybridMultilevel"/>
    <w:tmpl w:val="F34C5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8A6B3A"/>
    <w:multiLevelType w:val="multilevel"/>
    <w:tmpl w:val="9ACAA0B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>
    <w:nsid w:val="62B507BD"/>
    <w:multiLevelType w:val="multilevel"/>
    <w:tmpl w:val="0CE05C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40" w:hanging="1800"/>
      </w:pPr>
      <w:rPr>
        <w:rFonts w:hint="default"/>
      </w:rPr>
    </w:lvl>
  </w:abstractNum>
  <w:abstractNum w:abstractNumId="37">
    <w:nsid w:val="64C36756"/>
    <w:multiLevelType w:val="multilevel"/>
    <w:tmpl w:val="32B8030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>
    <w:nsid w:val="67FA23ED"/>
    <w:multiLevelType w:val="hybridMultilevel"/>
    <w:tmpl w:val="DBA85F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27DDB"/>
    <w:multiLevelType w:val="hybridMultilevel"/>
    <w:tmpl w:val="2880280E"/>
    <w:lvl w:ilvl="0" w:tplc="86EEDFC6">
      <w:start w:val="1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DAF1E07"/>
    <w:multiLevelType w:val="multilevel"/>
    <w:tmpl w:val="5F6C2D0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>
    <w:nsid w:val="6EF75B44"/>
    <w:multiLevelType w:val="multilevel"/>
    <w:tmpl w:val="1548D8D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2">
    <w:nsid w:val="708021A6"/>
    <w:multiLevelType w:val="multilevel"/>
    <w:tmpl w:val="0A78EC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3">
    <w:nsid w:val="73E86680"/>
    <w:multiLevelType w:val="multilevel"/>
    <w:tmpl w:val="07303B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74AA7575"/>
    <w:multiLevelType w:val="multilevel"/>
    <w:tmpl w:val="D680A93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87" w:hanging="720"/>
      </w:pPr>
    </w:lvl>
    <w:lvl w:ilvl="2">
      <w:start w:val="1"/>
      <w:numFmt w:val="decimal"/>
      <w:lvlText w:val="%1.%2.%3."/>
      <w:lvlJc w:val="left"/>
      <w:pPr>
        <w:ind w:left="1654" w:hanging="720"/>
      </w:pPr>
    </w:lvl>
    <w:lvl w:ilvl="3">
      <w:start w:val="1"/>
      <w:numFmt w:val="decimal"/>
      <w:lvlText w:val="%1.%2.%3.%4."/>
      <w:lvlJc w:val="left"/>
      <w:pPr>
        <w:ind w:left="2481" w:hanging="1080"/>
      </w:pPr>
    </w:lvl>
    <w:lvl w:ilvl="4">
      <w:start w:val="1"/>
      <w:numFmt w:val="decimal"/>
      <w:lvlText w:val="%1.%2.%3.%4.%5."/>
      <w:lvlJc w:val="left"/>
      <w:pPr>
        <w:ind w:left="2948" w:hanging="1080"/>
      </w:pPr>
    </w:lvl>
    <w:lvl w:ilvl="5">
      <w:start w:val="1"/>
      <w:numFmt w:val="decimal"/>
      <w:lvlText w:val="%1.%2.%3.%4.%5.%6."/>
      <w:lvlJc w:val="left"/>
      <w:pPr>
        <w:ind w:left="3775" w:hanging="1440"/>
      </w:pPr>
    </w:lvl>
    <w:lvl w:ilvl="6">
      <w:start w:val="1"/>
      <w:numFmt w:val="decimal"/>
      <w:lvlText w:val="%1.%2.%3.%4.%5.%6.%7."/>
      <w:lvlJc w:val="left"/>
      <w:pPr>
        <w:ind w:left="4242" w:hanging="1440"/>
      </w:pPr>
    </w:lvl>
    <w:lvl w:ilvl="7">
      <w:start w:val="1"/>
      <w:numFmt w:val="decimal"/>
      <w:lvlText w:val="%1.%2.%3.%4.%5.%6.%7.%8."/>
      <w:lvlJc w:val="left"/>
      <w:pPr>
        <w:ind w:left="5069" w:hanging="1800"/>
      </w:pPr>
    </w:lvl>
    <w:lvl w:ilvl="8">
      <w:start w:val="1"/>
      <w:numFmt w:val="decimal"/>
      <w:lvlText w:val="%1.%2.%3.%4.%5.%6.%7.%8.%9."/>
      <w:lvlJc w:val="left"/>
      <w:pPr>
        <w:ind w:left="5536" w:hanging="1800"/>
      </w:pPr>
    </w:lvl>
  </w:abstractNum>
  <w:abstractNum w:abstractNumId="45">
    <w:nsid w:val="772A688B"/>
    <w:multiLevelType w:val="multilevel"/>
    <w:tmpl w:val="772A688B"/>
    <w:lvl w:ilvl="0">
      <w:start w:val="1"/>
      <w:numFmt w:val="decimal"/>
      <w:lvlText w:val="1.%1"/>
      <w:lvlJc w:val="left"/>
      <w:pPr>
        <w:ind w:left="601" w:hanging="600"/>
      </w:pPr>
      <w:rPr>
        <w:b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4"/>
        <w:szCs w:val="24"/>
        <w:highlight w:val="none"/>
        <w:u w:val="none"/>
        <w:effect w:val="none"/>
        <w:vertAlign w:val="baseline"/>
      </w:rPr>
    </w:lvl>
    <w:lvl w:ilvl="1">
      <w:start w:val="1"/>
      <w:numFmt w:val="lowerLetter"/>
      <w:lvlText w:val="%2."/>
      <w:lvlJc w:val="left"/>
      <w:pPr>
        <w:ind w:left="16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>
      <w:start w:val="1"/>
      <w:numFmt w:val="lowerRoman"/>
      <w:lvlText w:val="%3."/>
      <w:lvlJc w:val="left"/>
      <w:pPr>
        <w:ind w:left="240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>
      <w:start w:val="1"/>
      <w:numFmt w:val="decimal"/>
      <w:lvlText w:val="%4."/>
      <w:lvlJc w:val="left"/>
      <w:pPr>
        <w:ind w:left="312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>
      <w:start w:val="1"/>
      <w:numFmt w:val="lowerLetter"/>
      <w:lvlText w:val="%5."/>
      <w:lvlJc w:val="left"/>
      <w:pPr>
        <w:ind w:left="384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>
      <w:start w:val="1"/>
      <w:numFmt w:val="lowerRoman"/>
      <w:lvlText w:val="%6."/>
      <w:lvlJc w:val="left"/>
      <w:pPr>
        <w:ind w:left="456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28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6001" w:hanging="60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>
      <w:start w:val="1"/>
      <w:numFmt w:val="lowerRoman"/>
      <w:lvlText w:val="%9."/>
      <w:lvlJc w:val="left"/>
      <w:pPr>
        <w:ind w:left="6721" w:hanging="55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46">
    <w:nsid w:val="778F0324"/>
    <w:multiLevelType w:val="hybridMultilevel"/>
    <w:tmpl w:val="78A4BC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F43679"/>
    <w:multiLevelType w:val="multilevel"/>
    <w:tmpl w:val="E228B2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22"/>
  </w:num>
  <w:num w:numId="2">
    <w:abstractNumId w:val="26"/>
  </w:num>
  <w:num w:numId="3">
    <w:abstractNumId w:val="33"/>
  </w:num>
  <w:num w:numId="4">
    <w:abstractNumId w:val="20"/>
  </w:num>
  <w:num w:numId="5">
    <w:abstractNumId w:val="2"/>
  </w:num>
  <w:num w:numId="6">
    <w:abstractNumId w:val="21"/>
  </w:num>
  <w:num w:numId="7">
    <w:abstractNumId w:val="46"/>
  </w:num>
  <w:num w:numId="8">
    <w:abstractNumId w:val="39"/>
  </w:num>
  <w:num w:numId="9">
    <w:abstractNumId w:val="24"/>
  </w:num>
  <w:num w:numId="10">
    <w:abstractNumId w:val="23"/>
  </w:num>
  <w:num w:numId="11">
    <w:abstractNumId w:val="27"/>
  </w:num>
  <w:num w:numId="12">
    <w:abstractNumId w:val="28"/>
  </w:num>
  <w:num w:numId="13">
    <w:abstractNumId w:val="4"/>
  </w:num>
  <w:num w:numId="14">
    <w:abstractNumId w:val="15"/>
  </w:num>
  <w:num w:numId="15">
    <w:abstractNumId w:val="32"/>
  </w:num>
  <w:num w:numId="16">
    <w:abstractNumId w:val="7"/>
  </w:num>
  <w:num w:numId="17">
    <w:abstractNumId w:val="5"/>
  </w:num>
  <w:num w:numId="18">
    <w:abstractNumId w:val="38"/>
  </w:num>
  <w:num w:numId="19">
    <w:abstractNumId w:val="19"/>
  </w:num>
  <w:num w:numId="20">
    <w:abstractNumId w:val="11"/>
  </w:num>
  <w:num w:numId="21">
    <w:abstractNumId w:val="37"/>
  </w:num>
  <w:num w:numId="22">
    <w:abstractNumId w:val="29"/>
  </w:num>
  <w:num w:numId="23">
    <w:abstractNumId w:val="34"/>
  </w:num>
  <w:num w:numId="24">
    <w:abstractNumId w:val="16"/>
  </w:num>
  <w:num w:numId="25">
    <w:abstractNumId w:val="12"/>
  </w:num>
  <w:num w:numId="26">
    <w:abstractNumId w:val="41"/>
  </w:num>
  <w:num w:numId="27">
    <w:abstractNumId w:val="31"/>
  </w:num>
  <w:num w:numId="28">
    <w:abstractNumId w:val="47"/>
  </w:num>
  <w:num w:numId="29">
    <w:abstractNumId w:val="13"/>
  </w:num>
  <w:num w:numId="30">
    <w:abstractNumId w:val="18"/>
  </w:num>
  <w:num w:numId="31">
    <w:abstractNumId w:val="3"/>
  </w:num>
  <w:num w:numId="32">
    <w:abstractNumId w:val="6"/>
  </w:num>
  <w:num w:numId="33">
    <w:abstractNumId w:val="42"/>
  </w:num>
  <w:num w:numId="34">
    <w:abstractNumId w:val="1"/>
  </w:num>
  <w:num w:numId="35">
    <w:abstractNumId w:val="25"/>
  </w:num>
  <w:num w:numId="36">
    <w:abstractNumId w:val="14"/>
  </w:num>
  <w:num w:numId="37">
    <w:abstractNumId w:val="40"/>
  </w:num>
  <w:num w:numId="38">
    <w:abstractNumId w:val="35"/>
  </w:num>
  <w:num w:numId="39">
    <w:abstractNumId w:val="10"/>
  </w:num>
  <w:num w:numId="40">
    <w:abstractNumId w:val="8"/>
  </w:num>
  <w:num w:numId="41">
    <w:abstractNumId w:val="9"/>
  </w:num>
  <w:num w:numId="42">
    <w:abstractNumId w:val="30"/>
  </w:num>
  <w:num w:numId="43">
    <w:abstractNumId w:val="0"/>
  </w:num>
  <w:num w:numId="44">
    <w:abstractNumId w:val="17"/>
  </w:num>
  <w:num w:numId="45">
    <w:abstractNumId w:val="36"/>
  </w:num>
  <w:num w:numId="46">
    <w:abstractNumId w:val="43"/>
  </w:num>
  <w:num w:numId="47">
    <w:abstractNumId w:val="19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638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0A88"/>
    <w:rsid w:val="00002D39"/>
    <w:rsid w:val="00014E64"/>
    <w:rsid w:val="0001687B"/>
    <w:rsid w:val="00017CC2"/>
    <w:rsid w:val="0002476F"/>
    <w:rsid w:val="00024F6E"/>
    <w:rsid w:val="000330A0"/>
    <w:rsid w:val="00035012"/>
    <w:rsid w:val="000356B3"/>
    <w:rsid w:val="00041DB0"/>
    <w:rsid w:val="0004638A"/>
    <w:rsid w:val="00046887"/>
    <w:rsid w:val="000512B6"/>
    <w:rsid w:val="000532B9"/>
    <w:rsid w:val="00060925"/>
    <w:rsid w:val="00065507"/>
    <w:rsid w:val="000816A8"/>
    <w:rsid w:val="00087BE1"/>
    <w:rsid w:val="00093BA2"/>
    <w:rsid w:val="000A1689"/>
    <w:rsid w:val="000A3A19"/>
    <w:rsid w:val="000B62E3"/>
    <w:rsid w:val="000C28D6"/>
    <w:rsid w:val="000D0ECF"/>
    <w:rsid w:val="000D2470"/>
    <w:rsid w:val="000D3F2A"/>
    <w:rsid w:val="000D7EFC"/>
    <w:rsid w:val="000E3607"/>
    <w:rsid w:val="000F192B"/>
    <w:rsid w:val="000F1CE9"/>
    <w:rsid w:val="000F7A52"/>
    <w:rsid w:val="001023CB"/>
    <w:rsid w:val="00106AB2"/>
    <w:rsid w:val="00113713"/>
    <w:rsid w:val="0011748B"/>
    <w:rsid w:val="001246B7"/>
    <w:rsid w:val="00131FE3"/>
    <w:rsid w:val="00136F6E"/>
    <w:rsid w:val="00137556"/>
    <w:rsid w:val="0014152B"/>
    <w:rsid w:val="00143DC4"/>
    <w:rsid w:val="00145F7C"/>
    <w:rsid w:val="001477D7"/>
    <w:rsid w:val="00153F83"/>
    <w:rsid w:val="00160B6F"/>
    <w:rsid w:val="00162FB2"/>
    <w:rsid w:val="00176481"/>
    <w:rsid w:val="0019425F"/>
    <w:rsid w:val="00194891"/>
    <w:rsid w:val="001A08EA"/>
    <w:rsid w:val="001A4870"/>
    <w:rsid w:val="001B6429"/>
    <w:rsid w:val="001C0B2C"/>
    <w:rsid w:val="001C2938"/>
    <w:rsid w:val="001C40AE"/>
    <w:rsid w:val="001C512F"/>
    <w:rsid w:val="001D1A41"/>
    <w:rsid w:val="001D5407"/>
    <w:rsid w:val="001E2D8A"/>
    <w:rsid w:val="001E73B5"/>
    <w:rsid w:val="001F37E0"/>
    <w:rsid w:val="001F7E1F"/>
    <w:rsid w:val="002156CF"/>
    <w:rsid w:val="00223131"/>
    <w:rsid w:val="00224C7E"/>
    <w:rsid w:val="00247B3C"/>
    <w:rsid w:val="002541EC"/>
    <w:rsid w:val="00254C97"/>
    <w:rsid w:val="0026081E"/>
    <w:rsid w:val="00265BFC"/>
    <w:rsid w:val="002674A5"/>
    <w:rsid w:val="00284D59"/>
    <w:rsid w:val="002859E0"/>
    <w:rsid w:val="00286331"/>
    <w:rsid w:val="002A1903"/>
    <w:rsid w:val="002B462C"/>
    <w:rsid w:val="002D745F"/>
    <w:rsid w:val="002D7E36"/>
    <w:rsid w:val="002E1008"/>
    <w:rsid w:val="002E2683"/>
    <w:rsid w:val="002E70D5"/>
    <w:rsid w:val="003017F8"/>
    <w:rsid w:val="00303FEC"/>
    <w:rsid w:val="00307911"/>
    <w:rsid w:val="00334711"/>
    <w:rsid w:val="00335774"/>
    <w:rsid w:val="00335EBB"/>
    <w:rsid w:val="00336179"/>
    <w:rsid w:val="0035268B"/>
    <w:rsid w:val="0039041C"/>
    <w:rsid w:val="003929F9"/>
    <w:rsid w:val="003A1126"/>
    <w:rsid w:val="003A6415"/>
    <w:rsid w:val="003C090A"/>
    <w:rsid w:val="003C647B"/>
    <w:rsid w:val="003D1812"/>
    <w:rsid w:val="003D79F1"/>
    <w:rsid w:val="003E6DA5"/>
    <w:rsid w:val="003F7C71"/>
    <w:rsid w:val="0040117F"/>
    <w:rsid w:val="00401B0B"/>
    <w:rsid w:val="00410CA2"/>
    <w:rsid w:val="00412F6F"/>
    <w:rsid w:val="0041328A"/>
    <w:rsid w:val="00424160"/>
    <w:rsid w:val="00435C49"/>
    <w:rsid w:val="004409EF"/>
    <w:rsid w:val="004646BC"/>
    <w:rsid w:val="00472EE5"/>
    <w:rsid w:val="004804BA"/>
    <w:rsid w:val="00493FED"/>
    <w:rsid w:val="004A0783"/>
    <w:rsid w:val="004A784C"/>
    <w:rsid w:val="004C1F0D"/>
    <w:rsid w:val="004C7612"/>
    <w:rsid w:val="004D67FE"/>
    <w:rsid w:val="004D6851"/>
    <w:rsid w:val="004F3B15"/>
    <w:rsid w:val="00504F85"/>
    <w:rsid w:val="005209AE"/>
    <w:rsid w:val="005241E7"/>
    <w:rsid w:val="0053225F"/>
    <w:rsid w:val="0053610A"/>
    <w:rsid w:val="005644C4"/>
    <w:rsid w:val="00570555"/>
    <w:rsid w:val="0058184B"/>
    <w:rsid w:val="00596BAC"/>
    <w:rsid w:val="005C35BD"/>
    <w:rsid w:val="005E529E"/>
    <w:rsid w:val="00600758"/>
    <w:rsid w:val="00602C93"/>
    <w:rsid w:val="006030F3"/>
    <w:rsid w:val="00607D44"/>
    <w:rsid w:val="006262EB"/>
    <w:rsid w:val="00635D89"/>
    <w:rsid w:val="00664B34"/>
    <w:rsid w:val="00670970"/>
    <w:rsid w:val="00674813"/>
    <w:rsid w:val="00696E42"/>
    <w:rsid w:val="006A0168"/>
    <w:rsid w:val="006A73EE"/>
    <w:rsid w:val="006D7C4F"/>
    <w:rsid w:val="007068BA"/>
    <w:rsid w:val="007237C9"/>
    <w:rsid w:val="00724039"/>
    <w:rsid w:val="007256F8"/>
    <w:rsid w:val="00731344"/>
    <w:rsid w:val="0075164C"/>
    <w:rsid w:val="007536B6"/>
    <w:rsid w:val="0076138D"/>
    <w:rsid w:val="00772723"/>
    <w:rsid w:val="00774B76"/>
    <w:rsid w:val="00786AE2"/>
    <w:rsid w:val="00793459"/>
    <w:rsid w:val="007B1746"/>
    <w:rsid w:val="007D7B92"/>
    <w:rsid w:val="007E1E82"/>
    <w:rsid w:val="007E35B9"/>
    <w:rsid w:val="007E36DC"/>
    <w:rsid w:val="007E6015"/>
    <w:rsid w:val="007F674E"/>
    <w:rsid w:val="008002D1"/>
    <w:rsid w:val="00802071"/>
    <w:rsid w:val="0080390B"/>
    <w:rsid w:val="00807648"/>
    <w:rsid w:val="00813722"/>
    <w:rsid w:val="00824CD4"/>
    <w:rsid w:val="00833625"/>
    <w:rsid w:val="0083799B"/>
    <w:rsid w:val="00847BB5"/>
    <w:rsid w:val="00854A1B"/>
    <w:rsid w:val="00865FC7"/>
    <w:rsid w:val="00870514"/>
    <w:rsid w:val="00876BE5"/>
    <w:rsid w:val="00883D00"/>
    <w:rsid w:val="008B63ED"/>
    <w:rsid w:val="008C6C9A"/>
    <w:rsid w:val="008D2820"/>
    <w:rsid w:val="008D3281"/>
    <w:rsid w:val="008F06D3"/>
    <w:rsid w:val="008F2F60"/>
    <w:rsid w:val="008F349C"/>
    <w:rsid w:val="00901700"/>
    <w:rsid w:val="00903D53"/>
    <w:rsid w:val="00911CF4"/>
    <w:rsid w:val="00913816"/>
    <w:rsid w:val="00916747"/>
    <w:rsid w:val="00917955"/>
    <w:rsid w:val="009202AA"/>
    <w:rsid w:val="0093074D"/>
    <w:rsid w:val="00931071"/>
    <w:rsid w:val="00936407"/>
    <w:rsid w:val="0094182C"/>
    <w:rsid w:val="00956D13"/>
    <w:rsid w:val="0095776E"/>
    <w:rsid w:val="00971301"/>
    <w:rsid w:val="00983DC6"/>
    <w:rsid w:val="00992EBF"/>
    <w:rsid w:val="009B4ECD"/>
    <w:rsid w:val="009D38FB"/>
    <w:rsid w:val="009D5ED2"/>
    <w:rsid w:val="009D718A"/>
    <w:rsid w:val="009E33A7"/>
    <w:rsid w:val="009E3D56"/>
    <w:rsid w:val="009E77E8"/>
    <w:rsid w:val="009F0AF5"/>
    <w:rsid w:val="009F2CC2"/>
    <w:rsid w:val="009F51F1"/>
    <w:rsid w:val="009F625F"/>
    <w:rsid w:val="009F661C"/>
    <w:rsid w:val="00A03AF1"/>
    <w:rsid w:val="00A17F93"/>
    <w:rsid w:val="00A41FC4"/>
    <w:rsid w:val="00A44243"/>
    <w:rsid w:val="00A46FB9"/>
    <w:rsid w:val="00A5782F"/>
    <w:rsid w:val="00A6153C"/>
    <w:rsid w:val="00A74F77"/>
    <w:rsid w:val="00A75733"/>
    <w:rsid w:val="00A80F83"/>
    <w:rsid w:val="00A84CBA"/>
    <w:rsid w:val="00AA0369"/>
    <w:rsid w:val="00AB4305"/>
    <w:rsid w:val="00AF16C3"/>
    <w:rsid w:val="00AF4B53"/>
    <w:rsid w:val="00B00E38"/>
    <w:rsid w:val="00B030FA"/>
    <w:rsid w:val="00B1349B"/>
    <w:rsid w:val="00B17B74"/>
    <w:rsid w:val="00B204AF"/>
    <w:rsid w:val="00B246D8"/>
    <w:rsid w:val="00B3011D"/>
    <w:rsid w:val="00B33FBE"/>
    <w:rsid w:val="00B668FB"/>
    <w:rsid w:val="00B9589A"/>
    <w:rsid w:val="00BB1077"/>
    <w:rsid w:val="00BB4CDC"/>
    <w:rsid w:val="00BB7BA2"/>
    <w:rsid w:val="00BC64A1"/>
    <w:rsid w:val="00BC69C2"/>
    <w:rsid w:val="00BD14B1"/>
    <w:rsid w:val="00BD6928"/>
    <w:rsid w:val="00BF4E4A"/>
    <w:rsid w:val="00BF64C8"/>
    <w:rsid w:val="00C12764"/>
    <w:rsid w:val="00C278C3"/>
    <w:rsid w:val="00C367C8"/>
    <w:rsid w:val="00C37A9B"/>
    <w:rsid w:val="00C457EE"/>
    <w:rsid w:val="00C5411A"/>
    <w:rsid w:val="00C61C58"/>
    <w:rsid w:val="00C649AE"/>
    <w:rsid w:val="00C71B09"/>
    <w:rsid w:val="00C71C56"/>
    <w:rsid w:val="00C72F68"/>
    <w:rsid w:val="00C75376"/>
    <w:rsid w:val="00C80D05"/>
    <w:rsid w:val="00C8277F"/>
    <w:rsid w:val="00C86D24"/>
    <w:rsid w:val="00CC6CAB"/>
    <w:rsid w:val="00CD135B"/>
    <w:rsid w:val="00D06CFA"/>
    <w:rsid w:val="00D1394B"/>
    <w:rsid w:val="00D16AB7"/>
    <w:rsid w:val="00D3082B"/>
    <w:rsid w:val="00D31845"/>
    <w:rsid w:val="00D403B9"/>
    <w:rsid w:val="00D41C4A"/>
    <w:rsid w:val="00D437C9"/>
    <w:rsid w:val="00D53B20"/>
    <w:rsid w:val="00D552ED"/>
    <w:rsid w:val="00D56874"/>
    <w:rsid w:val="00D57778"/>
    <w:rsid w:val="00D85E1D"/>
    <w:rsid w:val="00D96A39"/>
    <w:rsid w:val="00DA3E7D"/>
    <w:rsid w:val="00DB1D85"/>
    <w:rsid w:val="00DC5DF8"/>
    <w:rsid w:val="00DD0669"/>
    <w:rsid w:val="00DD0F37"/>
    <w:rsid w:val="00DE08B9"/>
    <w:rsid w:val="00DE6DF7"/>
    <w:rsid w:val="00DF6A21"/>
    <w:rsid w:val="00DF793B"/>
    <w:rsid w:val="00E00A78"/>
    <w:rsid w:val="00E03E3E"/>
    <w:rsid w:val="00E108F6"/>
    <w:rsid w:val="00E4258C"/>
    <w:rsid w:val="00E44F82"/>
    <w:rsid w:val="00E50A88"/>
    <w:rsid w:val="00E80004"/>
    <w:rsid w:val="00E902AB"/>
    <w:rsid w:val="00E9133E"/>
    <w:rsid w:val="00EA00F7"/>
    <w:rsid w:val="00EA6A16"/>
    <w:rsid w:val="00EB4EC0"/>
    <w:rsid w:val="00EC3712"/>
    <w:rsid w:val="00EC3BA9"/>
    <w:rsid w:val="00ED7C5E"/>
    <w:rsid w:val="00EE439E"/>
    <w:rsid w:val="00F01595"/>
    <w:rsid w:val="00F11FA3"/>
    <w:rsid w:val="00F153BD"/>
    <w:rsid w:val="00F15EE3"/>
    <w:rsid w:val="00F2382E"/>
    <w:rsid w:val="00F27ED5"/>
    <w:rsid w:val="00F34BC7"/>
    <w:rsid w:val="00F41A29"/>
    <w:rsid w:val="00F426B1"/>
    <w:rsid w:val="00F43FA6"/>
    <w:rsid w:val="00F44A65"/>
    <w:rsid w:val="00F45A86"/>
    <w:rsid w:val="00F45DAF"/>
    <w:rsid w:val="00F549CF"/>
    <w:rsid w:val="00F572A8"/>
    <w:rsid w:val="00F61717"/>
    <w:rsid w:val="00F64F29"/>
    <w:rsid w:val="00F74AC2"/>
    <w:rsid w:val="00F76383"/>
    <w:rsid w:val="00F8090E"/>
    <w:rsid w:val="00F8571B"/>
    <w:rsid w:val="00FC28EA"/>
    <w:rsid w:val="00FC6448"/>
    <w:rsid w:val="00FD4507"/>
    <w:rsid w:val="00FD7266"/>
    <w:rsid w:val="00FE59D1"/>
    <w:rsid w:val="00FE635E"/>
    <w:rsid w:val="00FF75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8"/>
    <o:shapelayout v:ext="edit">
      <o:idmap v:ext="edit" data="1"/>
    </o:shapelayout>
  </w:shapeDefaults>
  <w:decimalSymbol w:val=","/>
  <w:listSeparator w:val=";"/>
  <w15:docId w15:val="{0E053958-331B-4E25-92C6-F88D5677B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41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A73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F793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411A"/>
  </w:style>
  <w:style w:type="paragraph" w:styleId="Footer">
    <w:name w:val="footer"/>
    <w:basedOn w:val="Normal"/>
    <w:link w:val="FooterChar"/>
    <w:uiPriority w:val="99"/>
    <w:unhideWhenUsed/>
    <w:rsid w:val="00C541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411A"/>
  </w:style>
  <w:style w:type="paragraph" w:styleId="BalloonText">
    <w:name w:val="Balloon Text"/>
    <w:basedOn w:val="Normal"/>
    <w:link w:val="BalloonTextChar"/>
    <w:uiPriority w:val="99"/>
    <w:semiHidden/>
    <w:unhideWhenUsed/>
    <w:rsid w:val="00412F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2F6F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uiPriority w:val="34"/>
    <w:qFormat/>
    <w:rsid w:val="000D7EFC"/>
    <w:pPr>
      <w:ind w:left="720"/>
      <w:contextualSpacing/>
    </w:pPr>
  </w:style>
  <w:style w:type="paragraph" w:customStyle="1" w:styleId="BodyA">
    <w:name w:val="Body A"/>
    <w:qFormat/>
    <w:rsid w:val="002E2683"/>
    <w:pPr>
      <w:spacing w:after="160" w:line="256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4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8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42180-F103-41C5-99C3-D0D4C3334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BKN</Company>
  <LinksUpToDate>false</LinksUpToDate>
  <CharactersWithSpaces>6498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KANREG XII</dc:creator>
  <cp:lastModifiedBy>lenovo</cp:lastModifiedBy>
  <cp:revision>7</cp:revision>
  <cp:lastPrinted>2019-05-10T06:36:00Z</cp:lastPrinted>
  <dcterms:created xsi:type="dcterms:W3CDTF">2020-09-10T09:49:00Z</dcterms:created>
  <dcterms:modified xsi:type="dcterms:W3CDTF">2022-11-22T01:14:00Z</dcterms:modified>
</cp:coreProperties>
</file>